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F3D5F" w14:textId="77777777" w:rsidR="00E10578" w:rsidRPr="00B963F7" w:rsidRDefault="00E10578" w:rsidP="00E10578">
      <w:pPr>
        <w:pStyle w:val="western"/>
        <w:spacing w:after="0"/>
        <w:rPr>
          <w:color w:val="333333"/>
          <w:sz w:val="24"/>
          <w:szCs w:val="24"/>
          <w:shd w:val="clear" w:color="auto" w:fill="FFFFFF"/>
        </w:rPr>
      </w:pPr>
    </w:p>
    <w:p w14:paraId="5B1237C8" w14:textId="77777777" w:rsidR="00E10578" w:rsidRPr="00091B0B" w:rsidRDefault="00E10578" w:rsidP="00E10578">
      <w:pPr>
        <w:jc w:val="center"/>
        <w:rPr>
          <w:rFonts w:ascii="Arial" w:eastAsia="Arial" w:hAnsi="Arial" w:cs="Arial"/>
          <w:color w:val="000000"/>
          <w:sz w:val="16"/>
          <w:szCs w:val="22"/>
        </w:rPr>
      </w:pPr>
      <w:r w:rsidRPr="00091B0B">
        <w:rPr>
          <w:rFonts w:ascii="Arial" w:eastAsia="Arial" w:hAnsi="Arial" w:cs="Arial"/>
          <w:noProof/>
          <w:color w:val="000000"/>
          <w:sz w:val="16"/>
          <w:szCs w:val="22"/>
        </w:rPr>
        <w:drawing>
          <wp:inline distT="0" distB="0" distL="0" distR="0" wp14:anchorId="195F68DC" wp14:editId="7C4687C6">
            <wp:extent cx="1435735" cy="545465"/>
            <wp:effectExtent l="0" t="0" r="0" b="0"/>
            <wp:docPr id="6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2DE6D" w14:textId="1EC0CD02" w:rsidR="00E10578" w:rsidRDefault="00E10578" w:rsidP="00E10578">
      <w:pPr>
        <w:spacing w:line="259" w:lineRule="auto"/>
        <w:ind w:right="4"/>
        <w:jc w:val="center"/>
        <w:rPr>
          <w:rFonts w:ascii="Arial" w:eastAsia="Arial" w:hAnsi="Arial" w:cs="Arial"/>
          <w:b/>
          <w:color w:val="002060"/>
          <w:sz w:val="36"/>
          <w:szCs w:val="22"/>
        </w:rPr>
      </w:pPr>
      <w:r w:rsidRPr="00091B0B">
        <w:rPr>
          <w:rFonts w:ascii="Arial" w:eastAsia="Arial" w:hAnsi="Arial" w:cs="Arial"/>
          <w:b/>
          <w:color w:val="002060"/>
          <w:sz w:val="36"/>
          <w:szCs w:val="22"/>
        </w:rPr>
        <w:t>I</w:t>
      </w:r>
      <w:r w:rsidRPr="00091B0B">
        <w:rPr>
          <w:rFonts w:ascii="Arial" w:eastAsia="Arial" w:hAnsi="Arial" w:cs="Arial"/>
          <w:b/>
          <w:color w:val="002060"/>
          <w:sz w:val="29"/>
          <w:szCs w:val="22"/>
        </w:rPr>
        <w:t>NFORMATIVA RELATIVA AL TRATTAMENTO DEI DATI PERSONALI</w:t>
      </w:r>
      <w:r w:rsidRPr="00091B0B">
        <w:rPr>
          <w:rFonts w:ascii="Arial" w:eastAsia="Arial" w:hAnsi="Arial" w:cs="Arial"/>
          <w:b/>
          <w:color w:val="002060"/>
          <w:sz w:val="36"/>
          <w:szCs w:val="22"/>
        </w:rPr>
        <w:t xml:space="preserve"> </w:t>
      </w:r>
    </w:p>
    <w:p w14:paraId="0F2522FC" w14:textId="3AE8C097" w:rsidR="00A35F3D" w:rsidRPr="00A35F3D" w:rsidRDefault="00A35F3D" w:rsidP="00A35F3D">
      <w:pPr>
        <w:spacing w:after="160" w:line="259" w:lineRule="auto"/>
        <w:jc w:val="both"/>
        <w:rPr>
          <w:rFonts w:ascii="Arial Narrow" w:eastAsiaTheme="minorHAnsi" w:hAnsi="Arial Narrow" w:cstheme="minorBidi"/>
          <w:b/>
          <w:lang w:eastAsia="en-US"/>
        </w:rPr>
      </w:pPr>
      <w:r w:rsidRPr="00A35F3D">
        <w:rPr>
          <w:rFonts w:ascii="Arial Narrow" w:eastAsiaTheme="minorHAnsi" w:hAnsi="Arial Narrow" w:cstheme="minorBidi"/>
          <w:b/>
          <w:lang w:eastAsia="en-US"/>
        </w:rPr>
        <w:t xml:space="preserve">BANDO PER L’ATTUAZIONE LEGGE REGIONALE 34/2015 SUL </w:t>
      </w:r>
      <w:r w:rsidRPr="00A35F3D">
        <w:rPr>
          <w:rFonts w:asciiTheme="minorHAnsi" w:hAnsiTheme="minorHAnsi" w:cs="Arial"/>
          <w:b/>
          <w:lang w:eastAsia="en-US"/>
        </w:rPr>
        <w:t>RICONOSCIMENTO, TUTELA E PROMOZIONE DEL DIRITTO AL CIBO.</w:t>
      </w:r>
    </w:p>
    <w:p w14:paraId="6585887C" w14:textId="77777777" w:rsidR="00A35F3D" w:rsidRPr="00091B0B" w:rsidRDefault="00A35F3D" w:rsidP="00E10578">
      <w:pPr>
        <w:spacing w:line="259" w:lineRule="auto"/>
        <w:ind w:right="4"/>
        <w:jc w:val="center"/>
        <w:rPr>
          <w:rFonts w:ascii="Arial" w:eastAsia="Arial" w:hAnsi="Arial" w:cs="Arial"/>
          <w:color w:val="000000"/>
          <w:sz w:val="16"/>
          <w:szCs w:val="22"/>
        </w:rPr>
      </w:pPr>
    </w:p>
    <w:p w14:paraId="011923E2" w14:textId="77777777" w:rsidR="00E10578" w:rsidRPr="00091B0B" w:rsidRDefault="00E10578" w:rsidP="00E10578">
      <w:pPr>
        <w:spacing w:after="12" w:line="243" w:lineRule="auto"/>
        <w:ind w:left="137" w:right="-13" w:hanging="10"/>
        <w:jc w:val="both"/>
        <w:rPr>
          <w:rFonts w:ascii="Arial" w:eastAsia="Arial" w:hAnsi="Arial" w:cs="Arial"/>
          <w:color w:val="000000"/>
          <w:sz w:val="16"/>
          <w:szCs w:val="22"/>
        </w:rPr>
      </w:pPr>
      <w:r w:rsidRPr="00091B0B">
        <w:rPr>
          <w:rFonts w:ascii="Calibri" w:eastAsia="Calibri" w:hAnsi="Calibri" w:cs="Calibri"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8D3BE8D" wp14:editId="2E41F85F">
                <wp:simplePos x="0" y="0"/>
                <wp:positionH relativeFrom="column">
                  <wp:posOffset>-140970</wp:posOffset>
                </wp:positionH>
                <wp:positionV relativeFrom="paragraph">
                  <wp:posOffset>69850</wp:posOffset>
                </wp:positionV>
                <wp:extent cx="6766560" cy="635"/>
                <wp:effectExtent l="18415" t="19050" r="15875" b="18415"/>
                <wp:wrapTight wrapText="bothSides">
                  <wp:wrapPolygon edited="0">
                    <wp:start x="0" y="0"/>
                    <wp:lineTo x="0" y="0"/>
                    <wp:lineTo x="714" y="0"/>
                    <wp:lineTo x="714" y="0"/>
                    <wp:lineTo x="0" y="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9C41EF" id="Group 2257" o:spid="_x0000_s1026" style="position:absolute;margin-left:-11.1pt;margin-top:5.5pt;width:532.8pt;height:.05pt;z-index:-251657216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/>
              </v:group>
            </w:pict>
          </mc:Fallback>
        </mc:AlternateContent>
      </w:r>
    </w:p>
    <w:p w14:paraId="3C8244E8" w14:textId="77777777" w:rsidR="00E10578" w:rsidRDefault="00E10578" w:rsidP="004D7CEC">
      <w:pPr>
        <w:ind w:left="137" w:right="-13"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spiegandoLe</w:t>
      </w:r>
      <w:proofErr w:type="spellEnd"/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 quali sono i Suoi diritti e come li potrà esercitare.</w:t>
      </w:r>
    </w:p>
    <w:p w14:paraId="6C9A4DC6" w14:textId="77777777" w:rsidR="004D7CEC" w:rsidRPr="00091B0B" w:rsidRDefault="004D7CEC" w:rsidP="004D7CEC">
      <w:pPr>
        <w:ind w:left="137" w:right="-13"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</w:p>
    <w:p w14:paraId="76A693E5" w14:textId="77777777" w:rsidR="00E10578" w:rsidRPr="004D7CEC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Finalità del trattamento dei dati personali</w:t>
      </w:r>
    </w:p>
    <w:p w14:paraId="6F84B8D7" w14:textId="3FBC00B8" w:rsidR="00E10578" w:rsidRDefault="00E10578" w:rsidP="004D7CEC">
      <w:pPr>
        <w:pStyle w:val="Corpotesto"/>
        <w:jc w:val="both"/>
        <w:rPr>
          <w:rFonts w:ascii="Century Gothic" w:hAnsi="Century Gothic"/>
          <w:color w:val="000000"/>
          <w:sz w:val="20"/>
          <w:szCs w:val="20"/>
          <w:lang w:val="it-IT" w:eastAsia="it-IT"/>
        </w:rPr>
      </w:pPr>
      <w:r w:rsidRPr="00797D48">
        <w:rPr>
          <w:rFonts w:ascii="Century Gothic" w:hAnsi="Century Gothic"/>
          <w:color w:val="000000"/>
          <w:sz w:val="20"/>
          <w:szCs w:val="20"/>
          <w:lang w:val="it-IT" w:eastAsia="it-IT"/>
        </w:rPr>
        <w:t xml:space="preserve">I </w:t>
      </w:r>
      <w:r w:rsidRPr="004D7CEC">
        <w:rPr>
          <w:rFonts w:ascii="Century Gothic" w:hAnsi="Century Gothic"/>
          <w:color w:val="000000"/>
          <w:sz w:val="20"/>
          <w:szCs w:val="20"/>
          <w:lang w:val="it-IT" w:eastAsia="it-IT"/>
        </w:rPr>
        <w:t>Suoi dati personali (nome, cognome</w:t>
      </w:r>
      <w:r w:rsidR="00797D48" w:rsidRPr="004D7CEC">
        <w:rPr>
          <w:rFonts w:ascii="Century Gothic" w:hAnsi="Century Gothic"/>
          <w:color w:val="000000"/>
          <w:sz w:val="20"/>
          <w:szCs w:val="20"/>
          <w:lang w:val="it-IT" w:eastAsia="it-IT"/>
        </w:rPr>
        <w:t>, indirizzo, codice fiscale</w:t>
      </w:r>
      <w:r w:rsidR="003E477B">
        <w:rPr>
          <w:rFonts w:ascii="Century Gothic" w:hAnsi="Century Gothic"/>
          <w:color w:val="000000"/>
          <w:sz w:val="20"/>
          <w:szCs w:val="20"/>
          <w:lang w:val="it-IT" w:eastAsia="it-IT"/>
        </w:rPr>
        <w:t xml:space="preserve"> </w:t>
      </w:r>
      <w:r w:rsidR="003E477B" w:rsidRPr="009309C7">
        <w:rPr>
          <w:rFonts w:ascii="Century Gothic" w:hAnsi="Century Gothic"/>
          <w:sz w:val="20"/>
          <w:szCs w:val="20"/>
          <w:lang w:val="it-IT" w:eastAsia="it-IT"/>
        </w:rPr>
        <w:t>dell’impresa</w:t>
      </w:r>
      <w:r w:rsidR="00027718">
        <w:rPr>
          <w:rFonts w:ascii="Century Gothic" w:hAnsi="Century Gothic"/>
          <w:sz w:val="20"/>
          <w:szCs w:val="20"/>
          <w:lang w:val="it-IT" w:eastAsia="it-IT"/>
        </w:rPr>
        <w:t xml:space="preserve"> </w:t>
      </w:r>
      <w:r w:rsidR="00027718" w:rsidRPr="00641C85">
        <w:rPr>
          <w:rFonts w:ascii="Century Gothic" w:hAnsi="Century Gothic"/>
          <w:color w:val="000000" w:themeColor="text1"/>
          <w:sz w:val="20"/>
          <w:szCs w:val="20"/>
          <w:lang w:val="it-IT" w:eastAsia="it-IT"/>
        </w:rPr>
        <w:t>individuale</w:t>
      </w:r>
      <w:r w:rsidR="00987D13" w:rsidRPr="009309C7">
        <w:rPr>
          <w:rFonts w:ascii="Century Gothic" w:hAnsi="Century Gothic"/>
          <w:sz w:val="20"/>
          <w:szCs w:val="20"/>
          <w:lang w:val="it-IT" w:eastAsia="it-IT"/>
        </w:rPr>
        <w:t>/soggetto richiedente</w:t>
      </w:r>
      <w:r w:rsidR="00595528">
        <w:rPr>
          <w:rFonts w:ascii="Century Gothic" w:hAnsi="Century Gothic"/>
          <w:sz w:val="20"/>
          <w:szCs w:val="20"/>
          <w:lang w:val="it-IT" w:eastAsia="it-IT"/>
        </w:rPr>
        <w:t xml:space="preserve"> </w:t>
      </w:r>
      <w:r w:rsidR="00A35F3D" w:rsidRPr="00A35F3D">
        <w:rPr>
          <w:rFonts w:ascii="Century Gothic" w:hAnsi="Century Gothic"/>
          <w:sz w:val="20"/>
          <w:szCs w:val="20"/>
          <w:lang w:val="it-IT" w:eastAsia="it-IT"/>
        </w:rPr>
        <w:t>telefono, cellulare</w:t>
      </w:r>
      <w:r w:rsidR="001260CE">
        <w:rPr>
          <w:rFonts w:ascii="Century Gothic" w:hAnsi="Century Gothic"/>
          <w:sz w:val="20"/>
          <w:szCs w:val="20"/>
          <w:lang w:val="it-IT" w:eastAsia="it-IT"/>
        </w:rPr>
        <w:t>,</w:t>
      </w:r>
      <w:r w:rsidR="00A35F3D" w:rsidRPr="00A35F3D">
        <w:rPr>
          <w:rFonts w:ascii="Century Gothic" w:hAnsi="Century Gothic"/>
          <w:sz w:val="20"/>
          <w:szCs w:val="20"/>
          <w:lang w:val="it-IT" w:eastAsia="it-IT"/>
        </w:rPr>
        <w:t xml:space="preserve"> indirizzo mail</w:t>
      </w:r>
      <w:r w:rsidR="00A83237">
        <w:rPr>
          <w:rFonts w:ascii="Century Gothic" w:hAnsi="Century Gothic"/>
          <w:sz w:val="20"/>
          <w:szCs w:val="20"/>
          <w:lang w:val="it-IT" w:eastAsia="it-IT"/>
        </w:rPr>
        <w:t xml:space="preserve">, </w:t>
      </w:r>
      <w:r w:rsidR="00A83237" w:rsidRPr="00414514">
        <w:rPr>
          <w:rFonts w:ascii="Century Gothic" w:hAnsi="Century Gothic"/>
          <w:sz w:val="20"/>
          <w:szCs w:val="20"/>
          <w:lang w:val="it-IT" w:eastAsia="it-IT"/>
        </w:rPr>
        <w:t>estremi conto corrente bancario o postale su cui sarà eventualmente versato il contributo</w:t>
      </w:r>
      <w:r w:rsidR="001260CE" w:rsidRPr="00414514">
        <w:rPr>
          <w:rFonts w:ascii="Century Gothic" w:hAnsi="Century Gothic"/>
          <w:sz w:val="20"/>
          <w:szCs w:val="20"/>
          <w:lang w:val="it-IT" w:eastAsia="it-IT"/>
        </w:rPr>
        <w:t>)</w:t>
      </w:r>
      <w:r w:rsidR="00797D48" w:rsidRPr="00414514">
        <w:rPr>
          <w:rFonts w:ascii="Century Gothic" w:hAnsi="Century Gothic"/>
          <w:sz w:val="20"/>
          <w:szCs w:val="20"/>
          <w:lang w:val="it-IT" w:eastAsia="it-IT"/>
        </w:rPr>
        <w:t xml:space="preserve"> </w:t>
      </w:r>
      <w:r w:rsidRPr="00414514">
        <w:rPr>
          <w:rFonts w:ascii="Century Gothic" w:hAnsi="Century Gothic"/>
          <w:sz w:val="20"/>
          <w:szCs w:val="20"/>
          <w:lang w:val="it-IT" w:eastAsia="it-IT"/>
        </w:rPr>
        <w:t xml:space="preserve">sono trattati al fine di </w:t>
      </w:r>
      <w:r w:rsidR="006C0487" w:rsidRPr="00414514">
        <w:rPr>
          <w:rFonts w:ascii="Century Gothic" w:hAnsi="Century Gothic"/>
          <w:sz w:val="20"/>
          <w:szCs w:val="20"/>
          <w:lang w:val="it-IT" w:eastAsia="it-IT"/>
        </w:rPr>
        <w:t xml:space="preserve">ricevere </w:t>
      </w:r>
      <w:r w:rsidR="004D7CEC" w:rsidRPr="00414514">
        <w:rPr>
          <w:rFonts w:ascii="Century Gothic" w:hAnsi="Century Gothic"/>
          <w:sz w:val="20"/>
          <w:szCs w:val="20"/>
          <w:lang w:val="it-IT" w:eastAsia="it-IT"/>
        </w:rPr>
        <w:t xml:space="preserve">la richiesta </w:t>
      </w:r>
      <w:r w:rsidR="00F9249E">
        <w:rPr>
          <w:rFonts w:ascii="Century Gothic" w:hAnsi="Century Gothic"/>
          <w:color w:val="000000"/>
          <w:sz w:val="20"/>
          <w:szCs w:val="20"/>
          <w:lang w:val="it-IT" w:eastAsia="it-IT"/>
        </w:rPr>
        <w:t>di finanziamento a valere sulle risorse attivate con il presente bando,</w:t>
      </w:r>
      <w:r w:rsidR="009309C7">
        <w:rPr>
          <w:rFonts w:ascii="Century Gothic" w:hAnsi="Century Gothic"/>
          <w:color w:val="000000"/>
          <w:sz w:val="20"/>
          <w:szCs w:val="20"/>
          <w:lang w:val="it-IT" w:eastAsia="it-IT"/>
        </w:rPr>
        <w:t xml:space="preserve"> </w:t>
      </w:r>
      <w:r w:rsidR="00F9249E">
        <w:rPr>
          <w:rFonts w:ascii="Century Gothic" w:hAnsi="Century Gothic"/>
          <w:color w:val="000000"/>
          <w:sz w:val="20"/>
          <w:szCs w:val="20"/>
          <w:lang w:val="it-IT" w:eastAsia="it-IT"/>
        </w:rPr>
        <w:t>attuativo della legge 34/201</w:t>
      </w:r>
      <w:r w:rsidR="00987D13">
        <w:rPr>
          <w:rFonts w:ascii="Century Gothic" w:hAnsi="Century Gothic"/>
          <w:color w:val="000000"/>
          <w:sz w:val="20"/>
          <w:szCs w:val="20"/>
          <w:lang w:val="it-IT" w:eastAsia="it-IT"/>
        </w:rPr>
        <w:t xml:space="preserve">5, </w:t>
      </w:r>
      <w:r w:rsidR="00F9249E">
        <w:rPr>
          <w:rFonts w:ascii="Century Gothic" w:hAnsi="Century Gothic"/>
          <w:color w:val="000000"/>
          <w:sz w:val="20"/>
          <w:szCs w:val="20"/>
          <w:lang w:val="it-IT" w:eastAsia="it-IT"/>
        </w:rPr>
        <w:t>“</w:t>
      </w:r>
      <w:r w:rsidR="00987D13" w:rsidRPr="00987D13">
        <w:rPr>
          <w:rFonts w:ascii="Century Gothic" w:hAnsi="Century Gothic"/>
          <w:color w:val="000000"/>
          <w:sz w:val="20"/>
          <w:szCs w:val="20"/>
          <w:lang w:val="it-IT" w:eastAsia="it-IT"/>
        </w:rPr>
        <w:t>Legge di riconoscimento, tutela e promozione del diritto al cibo</w:t>
      </w:r>
      <w:r w:rsidR="00797D48" w:rsidRPr="004D7CEC">
        <w:rPr>
          <w:rFonts w:ascii="Century Gothic" w:hAnsi="Century Gothic"/>
          <w:color w:val="000000"/>
          <w:sz w:val="20"/>
          <w:szCs w:val="20"/>
          <w:lang w:val="it-IT" w:eastAsia="it-IT"/>
        </w:rPr>
        <w:t>.</w:t>
      </w:r>
      <w:r w:rsidR="00987D13">
        <w:rPr>
          <w:rFonts w:ascii="Century Gothic" w:hAnsi="Century Gothic"/>
          <w:color w:val="000000"/>
          <w:sz w:val="20"/>
          <w:szCs w:val="20"/>
          <w:lang w:val="it-IT" w:eastAsia="it-IT"/>
        </w:rPr>
        <w:t>”</w:t>
      </w:r>
    </w:p>
    <w:p w14:paraId="19DFAA46" w14:textId="77777777" w:rsidR="00595528" w:rsidRPr="00987D13" w:rsidRDefault="00595528" w:rsidP="004D7CEC">
      <w:pPr>
        <w:pStyle w:val="Corpotesto"/>
        <w:jc w:val="both"/>
        <w:rPr>
          <w:rFonts w:ascii="Century Gothic" w:hAnsi="Century Gothic"/>
          <w:color w:val="000000"/>
          <w:sz w:val="20"/>
          <w:szCs w:val="20"/>
          <w:lang w:val="it-IT" w:eastAsia="it-IT"/>
        </w:rPr>
      </w:pPr>
    </w:p>
    <w:p w14:paraId="51B40BA9" w14:textId="77777777" w:rsidR="00E10578" w:rsidRPr="004D7CEC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Modalità del trattamento dei dati</w:t>
      </w:r>
    </w:p>
    <w:p w14:paraId="03304078" w14:textId="79A9CFBD" w:rsidR="00E10578" w:rsidRDefault="00E10578" w:rsidP="004D7CEC">
      <w:pPr>
        <w:ind w:right="133"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Il trattamento è effettuato con l’ausilio di mezzi elettronici o comunque automatizzati e trasmessi attraverso reti telematiche. I medesimi dati sono trattati anche con modalità cartacea. Il Titolare adotta misure tecniche e organizzative adeguate a garantire un livello di sicurezza idoneo rispetto alla tipologia di dati trattati.</w:t>
      </w:r>
    </w:p>
    <w:p w14:paraId="0293789B" w14:textId="77777777" w:rsidR="00595528" w:rsidRPr="00091B0B" w:rsidRDefault="00595528" w:rsidP="004D7CEC">
      <w:pPr>
        <w:ind w:right="133" w:hanging="10"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</w:p>
    <w:p w14:paraId="6D25E88C" w14:textId="77777777" w:rsidR="00E10578" w:rsidRPr="004D7CEC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Titolare del Trattamento</w:t>
      </w:r>
    </w:p>
    <w:p w14:paraId="62574276" w14:textId="659C72AD" w:rsidR="00E10578" w:rsidRDefault="00E10578" w:rsidP="004D7CEC">
      <w:pPr>
        <w:ind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Titolare del trattamento dei Suoi dati è Regione Lombardia, nella figura del suo legale rappresentante: il Presidente della Giunta, con sede in Piazza Città di Lombardia,1 - 20124 Milano.</w:t>
      </w:r>
    </w:p>
    <w:p w14:paraId="3DE8406C" w14:textId="77777777" w:rsidR="00027718" w:rsidRPr="00091B0B" w:rsidRDefault="00027718" w:rsidP="004D7CEC">
      <w:pPr>
        <w:ind w:hanging="10"/>
        <w:jc w:val="both"/>
        <w:rPr>
          <w:rFonts w:ascii="Century Gothic" w:eastAsia="Arial" w:hAnsi="Century Gothic" w:cs="Arial"/>
          <w:i/>
          <w:sz w:val="20"/>
          <w:szCs w:val="20"/>
        </w:rPr>
      </w:pPr>
    </w:p>
    <w:p w14:paraId="489DA686" w14:textId="6E8677FF" w:rsidR="00E10578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Responsabile della Protezione dei dati (RPD)</w:t>
      </w:r>
    </w:p>
    <w:p w14:paraId="37B6597E" w14:textId="77777777" w:rsidR="00595528" w:rsidRPr="004D7CEC" w:rsidRDefault="00595528" w:rsidP="00595528">
      <w:pPr>
        <w:ind w:left="969"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</w:p>
    <w:p w14:paraId="630A2D9B" w14:textId="5CE41AB4" w:rsidR="00E10578" w:rsidRDefault="00E10578" w:rsidP="004D7CEC">
      <w:pPr>
        <w:ind w:right="133"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Il Responsabile della Protezione dei dati (RPD) è contattabile al seguente indirizzo mail: </w:t>
      </w:r>
      <w:hyperlink r:id="rId6" w:history="1">
        <w:r w:rsidR="00595528" w:rsidRPr="00C63361">
          <w:rPr>
            <w:rStyle w:val="Collegamentoipertestuale"/>
            <w:rFonts w:ascii="Century Gothic" w:eastAsia="Arial" w:hAnsi="Century Gothic" w:cs="Arial"/>
            <w:sz w:val="20"/>
            <w:szCs w:val="20"/>
          </w:rPr>
          <w:t>rpd@regione.lombardia.it</w:t>
        </w:r>
      </w:hyperlink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.</w:t>
      </w:r>
    </w:p>
    <w:p w14:paraId="6C999362" w14:textId="77777777" w:rsidR="00595528" w:rsidRPr="004D7CEC" w:rsidRDefault="00595528" w:rsidP="004D7CEC">
      <w:pPr>
        <w:ind w:right="133" w:hanging="10"/>
        <w:jc w:val="both"/>
        <w:rPr>
          <w:rFonts w:ascii="Century Gothic" w:eastAsia="Arial" w:hAnsi="Century Gothic" w:cs="Arial"/>
          <w:sz w:val="20"/>
          <w:szCs w:val="20"/>
        </w:rPr>
      </w:pPr>
    </w:p>
    <w:p w14:paraId="188485BA" w14:textId="77777777" w:rsidR="00E10578" w:rsidRPr="004D7CEC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Comunicazione e diffusione dei dati personali</w:t>
      </w:r>
    </w:p>
    <w:p w14:paraId="69A71D5E" w14:textId="77777777" w:rsidR="00A35F3D" w:rsidRDefault="00E10578" w:rsidP="00A35F3D">
      <w:pPr>
        <w:spacing w:line="259" w:lineRule="auto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I Suoi dati potranno essere comunicati, per finalità istituzionali, ad altri titolari autonomi di trattamento dei dati pubblici o privati quali</w:t>
      </w:r>
      <w:r w:rsidR="00A35F3D">
        <w:rPr>
          <w:rFonts w:ascii="Century Gothic" w:eastAsia="Arial" w:hAnsi="Century Gothic" w:cs="Arial"/>
          <w:color w:val="000000"/>
          <w:sz w:val="20"/>
          <w:szCs w:val="20"/>
        </w:rPr>
        <w:t xml:space="preserve"> ad </w:t>
      </w:r>
      <w:proofErr w:type="spellStart"/>
      <w:r w:rsidR="00A35F3D">
        <w:rPr>
          <w:rFonts w:ascii="Century Gothic" w:eastAsia="Arial" w:hAnsi="Century Gothic" w:cs="Arial"/>
          <w:color w:val="000000"/>
          <w:sz w:val="20"/>
          <w:szCs w:val="20"/>
        </w:rPr>
        <w:t>es</w:t>
      </w:r>
      <w:proofErr w:type="spellEnd"/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:</w:t>
      </w:r>
      <w:r w:rsidR="00595528">
        <w:rPr>
          <w:rFonts w:ascii="Century Gothic" w:eastAsia="Arial" w:hAnsi="Century Gothic" w:cs="Arial"/>
          <w:color w:val="000000"/>
          <w:sz w:val="20"/>
          <w:szCs w:val="20"/>
        </w:rPr>
        <w:t xml:space="preserve">  </w:t>
      </w:r>
    </w:p>
    <w:p w14:paraId="6FBA5E0A" w14:textId="77777777" w:rsidR="00A35F3D" w:rsidRDefault="00A35F3D" w:rsidP="00A35F3D">
      <w:pPr>
        <w:spacing w:line="259" w:lineRule="auto"/>
        <w:rPr>
          <w:rFonts w:ascii="Century Gothic" w:eastAsia="Arial" w:hAnsi="Century Gothic" w:cs="Arial"/>
          <w:color w:val="000000"/>
          <w:sz w:val="20"/>
          <w:szCs w:val="20"/>
        </w:rPr>
      </w:pPr>
    </w:p>
    <w:p w14:paraId="51F4F9D9" w14:textId="755D936E" w:rsidR="00797D48" w:rsidRPr="00A35F3D" w:rsidRDefault="00E10578" w:rsidP="00A35F3D">
      <w:pPr>
        <w:pStyle w:val="Paragrafoelenco"/>
        <w:numPr>
          <w:ilvl w:val="0"/>
          <w:numId w:val="3"/>
        </w:numPr>
        <w:spacing w:line="259" w:lineRule="auto"/>
        <w:rPr>
          <w:rFonts w:ascii="Century Gothic" w:eastAsia="Arial" w:hAnsi="Century Gothic" w:cs="Arial"/>
          <w:color w:val="000000"/>
          <w:sz w:val="20"/>
          <w:szCs w:val="20"/>
        </w:rPr>
      </w:pPr>
      <w:r w:rsidRPr="00A35F3D">
        <w:rPr>
          <w:rFonts w:ascii="Century Gothic" w:eastAsia="Arial" w:hAnsi="Century Gothic" w:cs="Arial"/>
          <w:color w:val="000000"/>
          <w:sz w:val="20"/>
          <w:szCs w:val="20"/>
        </w:rPr>
        <w:t>Ministero delle politiche agricole ali</w:t>
      </w:r>
      <w:r w:rsidR="00797D48" w:rsidRPr="00A35F3D">
        <w:rPr>
          <w:rFonts w:ascii="Century Gothic" w:eastAsia="Arial" w:hAnsi="Century Gothic" w:cs="Arial"/>
          <w:color w:val="000000"/>
          <w:sz w:val="20"/>
          <w:szCs w:val="20"/>
        </w:rPr>
        <w:t>mentari forestali</w:t>
      </w:r>
      <w:r w:rsidR="00016A8E" w:rsidRPr="00A35F3D">
        <w:rPr>
          <w:rFonts w:ascii="Century Gothic" w:eastAsia="Arial" w:hAnsi="Century Gothic" w:cs="Arial"/>
          <w:strike/>
          <w:color w:val="000000"/>
          <w:sz w:val="20"/>
          <w:szCs w:val="20"/>
        </w:rPr>
        <w:t>;</w:t>
      </w:r>
    </w:p>
    <w:p w14:paraId="375926FB" w14:textId="2984FEE5" w:rsidR="00B319E7" w:rsidRDefault="00B319E7" w:rsidP="00B319E7">
      <w:pPr>
        <w:pStyle w:val="Paragrafoelenco"/>
        <w:numPr>
          <w:ilvl w:val="0"/>
          <w:numId w:val="3"/>
        </w:numPr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>
        <w:rPr>
          <w:rFonts w:ascii="Century Gothic" w:eastAsia="Arial" w:hAnsi="Century Gothic" w:cs="Arial"/>
          <w:color w:val="000000"/>
          <w:sz w:val="20"/>
          <w:szCs w:val="20"/>
        </w:rPr>
        <w:t xml:space="preserve">Ministero </w:t>
      </w:r>
      <w:r w:rsidR="00E2130F">
        <w:rPr>
          <w:rFonts w:ascii="Century Gothic" w:eastAsia="Arial" w:hAnsi="Century Gothic" w:cs="Arial"/>
          <w:color w:val="000000"/>
          <w:sz w:val="20"/>
          <w:szCs w:val="20"/>
        </w:rPr>
        <w:t>Ambiente</w:t>
      </w:r>
      <w:r w:rsidR="009309C7">
        <w:rPr>
          <w:rFonts w:ascii="Century Gothic" w:eastAsia="Arial" w:hAnsi="Century Gothic" w:cs="Arial"/>
          <w:color w:val="000000"/>
          <w:sz w:val="20"/>
          <w:szCs w:val="20"/>
        </w:rPr>
        <w:t>;</w:t>
      </w:r>
    </w:p>
    <w:p w14:paraId="6E335920" w14:textId="5AF760FA" w:rsidR="00062283" w:rsidRDefault="00062283" w:rsidP="00B319E7">
      <w:pPr>
        <w:pStyle w:val="Paragrafoelenco"/>
        <w:numPr>
          <w:ilvl w:val="0"/>
          <w:numId w:val="3"/>
        </w:numPr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>
        <w:rPr>
          <w:rFonts w:ascii="Century Gothic" w:eastAsia="Arial" w:hAnsi="Century Gothic" w:cs="Arial"/>
          <w:color w:val="000000"/>
          <w:sz w:val="20"/>
          <w:szCs w:val="20"/>
        </w:rPr>
        <w:t>Ministero delle Finanze;</w:t>
      </w:r>
    </w:p>
    <w:p w14:paraId="5F503C0C" w14:textId="77F0F5EC" w:rsidR="00062283" w:rsidRDefault="00062283" w:rsidP="00B319E7">
      <w:pPr>
        <w:pStyle w:val="Paragrafoelenco"/>
        <w:numPr>
          <w:ilvl w:val="0"/>
          <w:numId w:val="3"/>
        </w:numPr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>
        <w:rPr>
          <w:rFonts w:ascii="Century Gothic" w:eastAsia="Arial" w:hAnsi="Century Gothic" w:cs="Arial"/>
          <w:color w:val="000000"/>
          <w:sz w:val="20"/>
          <w:szCs w:val="20"/>
        </w:rPr>
        <w:t>Ministero dello sviluppo economico;</w:t>
      </w:r>
    </w:p>
    <w:p w14:paraId="6B138B44" w14:textId="4EB6665B" w:rsidR="009309C7" w:rsidRDefault="009309C7" w:rsidP="008258C7">
      <w:pPr>
        <w:pStyle w:val="Paragrafoelenco"/>
        <w:numPr>
          <w:ilvl w:val="0"/>
          <w:numId w:val="3"/>
        </w:numPr>
        <w:spacing w:line="259" w:lineRule="auto"/>
        <w:rPr>
          <w:rFonts w:ascii="Century Gothic" w:eastAsia="Arial" w:hAnsi="Century Gothic" w:cs="Arial"/>
          <w:color w:val="000000"/>
          <w:sz w:val="20"/>
          <w:szCs w:val="20"/>
        </w:rPr>
      </w:pPr>
      <w:r w:rsidRPr="008258C7">
        <w:rPr>
          <w:rFonts w:ascii="Century Gothic" w:eastAsia="Arial" w:hAnsi="Century Gothic" w:cs="Arial"/>
          <w:color w:val="000000"/>
          <w:sz w:val="20"/>
          <w:szCs w:val="20"/>
        </w:rPr>
        <w:t>Consulta</w:t>
      </w:r>
      <w:r w:rsidR="00E2130F" w:rsidRPr="008258C7">
        <w:rPr>
          <w:rFonts w:ascii="Century Gothic" w:eastAsia="Arial" w:hAnsi="Century Gothic" w:cs="Arial"/>
          <w:color w:val="000000"/>
          <w:sz w:val="20"/>
          <w:szCs w:val="20"/>
        </w:rPr>
        <w:t xml:space="preserve"> ex </w:t>
      </w:r>
      <w:r w:rsidR="006F6D0A" w:rsidRPr="008258C7">
        <w:rPr>
          <w:rFonts w:ascii="Century Gothic" w:eastAsia="Arial" w:hAnsi="Century Gothic" w:cs="Arial"/>
          <w:color w:val="000000"/>
          <w:sz w:val="20"/>
          <w:szCs w:val="20"/>
        </w:rPr>
        <w:t xml:space="preserve">art. 6, </w:t>
      </w:r>
      <w:r w:rsidR="00E2130F" w:rsidRPr="008258C7">
        <w:rPr>
          <w:rFonts w:ascii="Century Gothic" w:eastAsia="Arial" w:hAnsi="Century Gothic" w:cs="Arial"/>
          <w:color w:val="000000"/>
          <w:sz w:val="20"/>
          <w:szCs w:val="20"/>
        </w:rPr>
        <w:t>l</w:t>
      </w:r>
      <w:r w:rsidR="006F6D0A" w:rsidRPr="008258C7">
        <w:rPr>
          <w:rFonts w:ascii="Century Gothic" w:eastAsia="Arial" w:hAnsi="Century Gothic" w:cs="Arial"/>
          <w:color w:val="000000"/>
          <w:sz w:val="20"/>
          <w:szCs w:val="20"/>
        </w:rPr>
        <w:t>.</w:t>
      </w:r>
      <w:r w:rsidR="00E2130F" w:rsidRPr="008258C7">
        <w:rPr>
          <w:rFonts w:ascii="Century Gothic" w:eastAsia="Arial" w:hAnsi="Century Gothic" w:cs="Arial"/>
          <w:color w:val="000000"/>
          <w:sz w:val="20"/>
          <w:szCs w:val="20"/>
        </w:rPr>
        <w:t xml:space="preserve"> r</w:t>
      </w:r>
      <w:r w:rsidR="006F6D0A" w:rsidRPr="008258C7">
        <w:rPr>
          <w:rFonts w:ascii="Century Gothic" w:eastAsia="Arial" w:hAnsi="Century Gothic" w:cs="Arial"/>
          <w:color w:val="000000"/>
          <w:sz w:val="20"/>
          <w:szCs w:val="20"/>
        </w:rPr>
        <w:t>.</w:t>
      </w:r>
      <w:r w:rsidR="00E2130F" w:rsidRPr="008258C7">
        <w:rPr>
          <w:rFonts w:ascii="Century Gothic" w:eastAsia="Arial" w:hAnsi="Century Gothic" w:cs="Arial"/>
          <w:color w:val="000000"/>
          <w:sz w:val="20"/>
          <w:szCs w:val="20"/>
        </w:rPr>
        <w:t xml:space="preserve"> 34/2015, DGR n. XI/2034 del 31 luglio 2019.</w:t>
      </w:r>
    </w:p>
    <w:p w14:paraId="46818594" w14:textId="24A9CE26" w:rsidR="006553CE" w:rsidRDefault="006553CE" w:rsidP="006553CE">
      <w:pPr>
        <w:spacing w:line="259" w:lineRule="auto"/>
        <w:rPr>
          <w:rFonts w:ascii="Century Gothic" w:eastAsia="Arial" w:hAnsi="Century Gothic" w:cs="Arial"/>
          <w:color w:val="000000"/>
          <w:sz w:val="20"/>
          <w:szCs w:val="20"/>
        </w:rPr>
      </w:pPr>
    </w:p>
    <w:p w14:paraId="21564579" w14:textId="4ADC02A0" w:rsidR="006553CE" w:rsidRPr="00414514" w:rsidRDefault="006553CE" w:rsidP="006553CE">
      <w:pPr>
        <w:spacing w:line="259" w:lineRule="auto"/>
        <w:jc w:val="both"/>
        <w:rPr>
          <w:rFonts w:ascii="Century Gothic" w:eastAsia="Arial" w:hAnsi="Century Gothic" w:cs="Arial"/>
          <w:sz w:val="20"/>
          <w:szCs w:val="20"/>
        </w:rPr>
      </w:pPr>
      <w:r w:rsidRPr="00414514">
        <w:rPr>
          <w:rFonts w:ascii="Century Gothic" w:eastAsia="Arial" w:hAnsi="Century Gothic" w:cs="Arial"/>
          <w:sz w:val="20"/>
          <w:szCs w:val="20"/>
        </w:rPr>
        <w:t xml:space="preserve">I </w:t>
      </w:r>
      <w:r w:rsidR="00414514" w:rsidRPr="00414514">
        <w:rPr>
          <w:rFonts w:ascii="Century Gothic" w:eastAsia="Arial" w:hAnsi="Century Gothic" w:cs="Arial"/>
          <w:sz w:val="20"/>
          <w:szCs w:val="20"/>
        </w:rPr>
        <w:t>S</w:t>
      </w:r>
      <w:r w:rsidRPr="00414514">
        <w:rPr>
          <w:rFonts w:ascii="Century Gothic" w:eastAsia="Arial" w:hAnsi="Century Gothic" w:cs="Arial"/>
          <w:sz w:val="20"/>
          <w:szCs w:val="20"/>
        </w:rPr>
        <w:t xml:space="preserve">uoi dati inoltre vengono comunicati a un soggetto terzo (fornitore), in qualità di responsabile del trattamento, nominato dal titolare: ARIA </w:t>
      </w:r>
      <w:proofErr w:type="spellStart"/>
      <w:r w:rsidRPr="00414514">
        <w:rPr>
          <w:rFonts w:ascii="Century Gothic" w:eastAsia="Arial" w:hAnsi="Century Gothic" w:cs="Arial"/>
          <w:sz w:val="20"/>
          <w:szCs w:val="20"/>
        </w:rPr>
        <w:t>SpA</w:t>
      </w:r>
      <w:proofErr w:type="spellEnd"/>
      <w:r w:rsidRPr="00414514">
        <w:rPr>
          <w:rFonts w:ascii="Century Gothic" w:eastAsia="Arial" w:hAnsi="Century Gothic" w:cs="Arial"/>
          <w:sz w:val="20"/>
          <w:szCs w:val="20"/>
        </w:rPr>
        <w:t>. Il destinatario dei suoi dati è stato adeguatamente istruito per poter trattare i suoi dati personali e assicura il medesimo livello di sicurezza offerto dal titolare.</w:t>
      </w:r>
    </w:p>
    <w:p w14:paraId="5CB46AC3" w14:textId="5C8A86A0" w:rsidR="006941B6" w:rsidRDefault="006941B6" w:rsidP="006941B6">
      <w:pPr>
        <w:pStyle w:val="Paragrafoelenco"/>
        <w:ind w:left="567"/>
        <w:jc w:val="both"/>
        <w:rPr>
          <w:rFonts w:ascii="Century Gothic" w:eastAsia="Arial" w:hAnsi="Century Gothic" w:cs="Arial"/>
          <w:color w:val="000000" w:themeColor="text1"/>
          <w:sz w:val="20"/>
          <w:szCs w:val="20"/>
        </w:rPr>
      </w:pPr>
    </w:p>
    <w:p w14:paraId="322FA5C1" w14:textId="40F4B1B5" w:rsidR="00E10578" w:rsidRPr="00595528" w:rsidRDefault="00E10578" w:rsidP="004D7CEC">
      <w:pPr>
        <w:jc w:val="both"/>
        <w:rPr>
          <w:rFonts w:ascii="Century Gothic" w:eastAsia="Arial" w:hAnsi="Century Gothic" w:cs="Arial"/>
          <w:sz w:val="20"/>
          <w:szCs w:val="20"/>
        </w:rPr>
      </w:pPr>
      <w:r w:rsidRPr="00595528">
        <w:rPr>
          <w:rFonts w:ascii="Century Gothic" w:eastAsia="Arial" w:hAnsi="Century Gothic" w:cs="Arial"/>
          <w:sz w:val="20"/>
          <w:szCs w:val="20"/>
        </w:rPr>
        <w:t>I Suoi dat</w:t>
      </w:r>
      <w:r w:rsidR="00797D48" w:rsidRPr="00595528">
        <w:rPr>
          <w:rFonts w:ascii="Century Gothic" w:eastAsia="Arial" w:hAnsi="Century Gothic" w:cs="Arial"/>
          <w:sz w:val="20"/>
          <w:szCs w:val="20"/>
        </w:rPr>
        <w:t>i personali non saranno diffusi</w:t>
      </w:r>
      <w:r w:rsidR="00B319E7" w:rsidRPr="00595528">
        <w:rPr>
          <w:rFonts w:ascii="Century Gothic" w:eastAsia="Arial" w:hAnsi="Century Gothic" w:cs="Arial"/>
          <w:sz w:val="20"/>
          <w:szCs w:val="20"/>
        </w:rPr>
        <w:t>.</w:t>
      </w:r>
    </w:p>
    <w:p w14:paraId="06524D7D" w14:textId="77777777" w:rsidR="00595528" w:rsidRPr="004D7CEC" w:rsidRDefault="00595528" w:rsidP="004D7CEC">
      <w:pPr>
        <w:jc w:val="both"/>
        <w:rPr>
          <w:rFonts w:ascii="Century Gothic" w:eastAsia="Arial" w:hAnsi="Century Gothic" w:cs="Arial"/>
          <w:b/>
          <w:i/>
          <w:sz w:val="20"/>
          <w:szCs w:val="20"/>
        </w:rPr>
      </w:pPr>
    </w:p>
    <w:p w14:paraId="68F6A27F" w14:textId="77777777" w:rsidR="00E10578" w:rsidRPr="00091B0B" w:rsidRDefault="00E10578" w:rsidP="004D7CEC">
      <w:pPr>
        <w:numPr>
          <w:ilvl w:val="0"/>
          <w:numId w:val="1"/>
        </w:numPr>
        <w:ind w:right="133"/>
        <w:contextualSpacing/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b/>
          <w:color w:val="000000"/>
          <w:sz w:val="20"/>
          <w:szCs w:val="20"/>
        </w:rPr>
        <w:t>Tempi di conservazione dei dati</w:t>
      </w:r>
    </w:p>
    <w:p w14:paraId="3C4FD5AE" w14:textId="419F77CE" w:rsidR="00062283" w:rsidRDefault="00E10578" w:rsidP="00062283">
      <w:pPr>
        <w:ind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I </w:t>
      </w:r>
      <w:r w:rsidR="008258C7">
        <w:rPr>
          <w:rFonts w:ascii="Century Gothic" w:eastAsia="Arial" w:hAnsi="Century Gothic" w:cs="Arial"/>
          <w:color w:val="000000"/>
          <w:sz w:val="20"/>
          <w:szCs w:val="20"/>
        </w:rPr>
        <w:t>S</w:t>
      </w: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uoi dati personali saranno conservati in conformità ai termini di prescrizione ordinaria, per un periodo di 10 anni a partire dalla </w:t>
      </w:r>
      <w:r w:rsidR="004D7CEC">
        <w:rPr>
          <w:rFonts w:ascii="Century Gothic" w:eastAsia="Arial" w:hAnsi="Century Gothic" w:cs="Arial"/>
          <w:color w:val="000000"/>
          <w:sz w:val="20"/>
          <w:szCs w:val="20"/>
        </w:rPr>
        <w:t xml:space="preserve">richiesta di </w:t>
      </w:r>
      <w:r w:rsidR="00062283">
        <w:rPr>
          <w:rFonts w:ascii="Century Gothic" w:eastAsia="Arial" w:hAnsi="Century Gothic" w:cs="Arial"/>
          <w:color w:val="000000"/>
          <w:sz w:val="20"/>
          <w:szCs w:val="20"/>
        </w:rPr>
        <w:t>finanziamento a valere sulle risorse di cui alla legge regionale 34/2015.</w:t>
      </w:r>
    </w:p>
    <w:p w14:paraId="742DC774" w14:textId="77777777" w:rsidR="00062283" w:rsidRDefault="00062283" w:rsidP="00062283">
      <w:pPr>
        <w:ind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</w:p>
    <w:p w14:paraId="0F916A4E" w14:textId="0793FF6C" w:rsidR="00E10578" w:rsidRPr="00595528" w:rsidRDefault="00E10578" w:rsidP="00595528">
      <w:pPr>
        <w:pStyle w:val="Paragrafoelenco"/>
        <w:numPr>
          <w:ilvl w:val="0"/>
          <w:numId w:val="1"/>
        </w:numPr>
        <w:jc w:val="both"/>
        <w:rPr>
          <w:rFonts w:ascii="Century Gothic" w:eastAsia="Arial" w:hAnsi="Century Gothic" w:cs="Arial"/>
          <w:b/>
          <w:color w:val="000000"/>
          <w:sz w:val="20"/>
          <w:szCs w:val="20"/>
        </w:rPr>
      </w:pPr>
      <w:r w:rsidRPr="00595528">
        <w:rPr>
          <w:rFonts w:ascii="Century Gothic" w:eastAsia="Arial" w:hAnsi="Century Gothic" w:cs="Arial"/>
          <w:b/>
          <w:color w:val="000000"/>
          <w:sz w:val="20"/>
          <w:szCs w:val="20"/>
        </w:rPr>
        <w:t>Diritti dell'interessato</w:t>
      </w:r>
    </w:p>
    <w:p w14:paraId="58A7E702" w14:textId="77777777" w:rsidR="00E10578" w:rsidRPr="00091B0B" w:rsidRDefault="00E10578" w:rsidP="004D7CEC">
      <w:pPr>
        <w:ind w:right="133" w:hanging="10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 e la portabilità dei dati.</w:t>
      </w:r>
    </w:p>
    <w:p w14:paraId="3C562C2A" w14:textId="77777777" w:rsidR="00E10578" w:rsidRPr="00091B0B" w:rsidRDefault="00E10578" w:rsidP="004D7CEC">
      <w:pPr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Le sue Richieste per l’esercizio dei Suoi diritti dovranno essere inviate all’indirizzo di posta elettronica certificata </w:t>
      </w:r>
      <w:hyperlink r:id="rId7" w:history="1">
        <w:r w:rsidRPr="00A03F17">
          <w:rPr>
            <w:rFonts w:ascii="Century Gothic" w:eastAsia="Arial" w:hAnsi="Century Gothic" w:cs="Arial"/>
            <w:color w:val="0563C1"/>
            <w:sz w:val="20"/>
            <w:szCs w:val="20"/>
          </w:rPr>
          <w:t>agricoltura@pec.regione.lombardia.it</w:t>
        </w:r>
      </w:hyperlink>
      <w:r w:rsidRPr="00A03F17">
        <w:rPr>
          <w:rFonts w:ascii="Century Gothic" w:eastAsia="Arial" w:hAnsi="Century Gothic" w:cs="Arial"/>
          <w:color w:val="000000"/>
          <w:sz w:val="20"/>
          <w:szCs w:val="20"/>
        </w:rPr>
        <w:t xml:space="preserve"> oppure</w:t>
      </w:r>
      <w:r w:rsidRPr="00091B0B">
        <w:rPr>
          <w:rFonts w:ascii="Century Gothic" w:eastAsia="Arial" w:hAnsi="Century Gothic" w:cs="Arial"/>
          <w:color w:val="000000"/>
          <w:sz w:val="20"/>
          <w:szCs w:val="20"/>
        </w:rPr>
        <w:t xml:space="preserve"> a mezzo posta raccomandata all'indirizzo Piazza Città di Lombardia,1 - 20124 Milano, all'attenzione della Direzione Generale Agricoltura, Alimentazione e Sistemi Verdi. Lei ha, inoltre, diritto di proporre reclamo all’ Autorità di Controllo competente.</w:t>
      </w:r>
    </w:p>
    <w:sectPr w:rsidR="00E10578" w:rsidRPr="00091B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696B01"/>
    <w:multiLevelType w:val="hybridMultilevel"/>
    <w:tmpl w:val="0FFEBF6A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EC2ABAE6">
      <w:numFmt w:val="bullet"/>
      <w:lvlText w:val="•"/>
      <w:lvlJc w:val="left"/>
      <w:pPr>
        <w:ind w:left="1689" w:hanging="360"/>
      </w:pPr>
      <w:rPr>
        <w:rFonts w:ascii="Century Gothic" w:eastAsia="Arial" w:hAnsi="Century Gothic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 w15:restartNumberingAfterBreak="0">
    <w:nsid w:val="34A738B5"/>
    <w:multiLevelType w:val="hybridMultilevel"/>
    <w:tmpl w:val="8D0C7E22"/>
    <w:lvl w:ilvl="0" w:tplc="0410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2" w15:restartNumberingAfterBreak="0">
    <w:nsid w:val="723817E3"/>
    <w:multiLevelType w:val="hybridMultilevel"/>
    <w:tmpl w:val="B76A0C76"/>
    <w:lvl w:ilvl="0" w:tplc="0410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578"/>
    <w:rsid w:val="00016A8E"/>
    <w:rsid w:val="00027718"/>
    <w:rsid w:val="00062283"/>
    <w:rsid w:val="001260CE"/>
    <w:rsid w:val="00291A56"/>
    <w:rsid w:val="003E477B"/>
    <w:rsid w:val="00414514"/>
    <w:rsid w:val="0049185C"/>
    <w:rsid w:val="004A5A0F"/>
    <w:rsid w:val="004D7CEC"/>
    <w:rsid w:val="00523530"/>
    <w:rsid w:val="00595528"/>
    <w:rsid w:val="00641C85"/>
    <w:rsid w:val="006553CE"/>
    <w:rsid w:val="00683C7D"/>
    <w:rsid w:val="006941B6"/>
    <w:rsid w:val="006C0487"/>
    <w:rsid w:val="006C1B25"/>
    <w:rsid w:val="006F6D0A"/>
    <w:rsid w:val="00703A35"/>
    <w:rsid w:val="007175ED"/>
    <w:rsid w:val="00797D48"/>
    <w:rsid w:val="007F1011"/>
    <w:rsid w:val="008258C7"/>
    <w:rsid w:val="00860AC2"/>
    <w:rsid w:val="008A0AFB"/>
    <w:rsid w:val="009309C7"/>
    <w:rsid w:val="00987D13"/>
    <w:rsid w:val="00A35F3D"/>
    <w:rsid w:val="00A83237"/>
    <w:rsid w:val="00B319E7"/>
    <w:rsid w:val="00B36BCF"/>
    <w:rsid w:val="00CA7393"/>
    <w:rsid w:val="00CE4B2D"/>
    <w:rsid w:val="00D050CA"/>
    <w:rsid w:val="00E10578"/>
    <w:rsid w:val="00E2130F"/>
    <w:rsid w:val="00E33571"/>
    <w:rsid w:val="00F9249E"/>
    <w:rsid w:val="00FD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0E63"/>
  <w15:chartTrackingRefBased/>
  <w15:docId w15:val="{5E7C3DF8-265B-4E6A-B074-F8000737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E10578"/>
    <w:pPr>
      <w:spacing w:before="100" w:beforeAutospacing="1" w:after="119" w:line="276" w:lineRule="auto"/>
    </w:pPr>
    <w:rPr>
      <w:rFonts w:ascii="Arial" w:hAnsi="Arial" w:cs="Arial"/>
      <w:color w:val="000000"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797D48"/>
    <w:pPr>
      <w:widowControl w:val="0"/>
      <w:autoSpaceDE w:val="0"/>
      <w:autoSpaceDN w:val="0"/>
    </w:pPr>
    <w:rPr>
      <w:rFonts w:ascii="Arial" w:eastAsia="Arial" w:hAnsi="Arial" w:cs="Arial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97D48"/>
    <w:rPr>
      <w:rFonts w:ascii="Arial" w:eastAsia="Arial" w:hAnsi="Arial" w:cs="Arial"/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797D4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739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7393"/>
    <w:rPr>
      <w:rFonts w:ascii="Segoe UI" w:eastAsia="Times New Roman" w:hAnsi="Segoe UI" w:cs="Segoe UI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62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622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622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62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622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9552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5528"/>
    <w:rPr>
      <w:color w:val="605E5C"/>
      <w:shd w:val="clear" w:color="auto" w:fill="E1DFDD"/>
    </w:rPr>
  </w:style>
  <w:style w:type="character" w:customStyle="1" w:styleId="e24kjd">
    <w:name w:val="e24kjd"/>
    <w:basedOn w:val="Carpredefinitoparagrafo"/>
    <w:rsid w:val="00491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Clara'</dc:creator>
  <cp:keywords/>
  <dc:description/>
  <cp:lastModifiedBy>Alessandro Maggi</cp:lastModifiedBy>
  <cp:revision>2</cp:revision>
  <dcterms:created xsi:type="dcterms:W3CDTF">2020-06-18T14:09:00Z</dcterms:created>
  <dcterms:modified xsi:type="dcterms:W3CDTF">2020-06-18T14:09:00Z</dcterms:modified>
</cp:coreProperties>
</file>